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B2" w:rsidRDefault="00217EB2" w:rsidP="00217EB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Приложение 2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(для родителя на обучение несовершеннолетнего)                                                                                         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tbl>
      <w:tblPr>
        <w:tblStyle w:val="TableStyle01"/>
        <w:tblW w:w="11334" w:type="dxa"/>
        <w:tblInd w:w="0" w:type="dxa"/>
        <w:tblLook w:val="04A0" w:firstRow="1" w:lastRow="0" w:firstColumn="1" w:lastColumn="0" w:noHBand="0" w:noVBand="1"/>
      </w:tblPr>
      <w:tblGrid>
        <w:gridCol w:w="11334"/>
      </w:tblGrid>
      <w:tr w:rsidR="00217EB2" w:rsidRPr="005B516E" w:rsidTr="001261AB">
        <w:trPr>
          <w:trHeight w:val="315"/>
        </w:trPr>
        <w:tc>
          <w:tcPr>
            <w:tcW w:w="11334" w:type="dxa"/>
            <w:vAlign w:val="bottom"/>
            <w:hideMark/>
          </w:tcPr>
          <w:p w:rsidR="00217EB2" w:rsidRPr="005B516E" w:rsidRDefault="00217EB2" w:rsidP="00217EB2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217EB2" w:rsidRPr="005B516E" w:rsidTr="001261AB">
        <w:trPr>
          <w:trHeight w:val="135"/>
        </w:trPr>
        <w:tc>
          <w:tcPr>
            <w:tcW w:w="11334" w:type="dxa"/>
            <w:vAlign w:val="bottom"/>
            <w:hideMark/>
          </w:tcPr>
          <w:p w:rsidR="00217EB2" w:rsidRPr="005B516E" w:rsidRDefault="00217EB2" w:rsidP="00217EB2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родителя (законного представителя) (далее именуемый - Субъект)</w:t>
            </w:r>
          </w:p>
        </w:tc>
      </w:tr>
      <w:tr w:rsidR="00217EB2" w:rsidRPr="005B516E" w:rsidTr="001261AB">
        <w:trPr>
          <w:trHeight w:val="70"/>
        </w:trPr>
        <w:tc>
          <w:tcPr>
            <w:tcW w:w="11334" w:type="dxa"/>
            <w:vAlign w:val="bottom"/>
            <w:hideMark/>
          </w:tcPr>
          <w:p w:rsidR="00217EB2" w:rsidRPr="005B516E" w:rsidRDefault="00217EB2" w:rsidP="00217E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  <w:p w:rsidR="00217EB2" w:rsidRPr="005B516E" w:rsidRDefault="00217EB2" w:rsidP="00217E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являясь родителем (законным представителем) ФИО обучающегося</w:t>
            </w:r>
          </w:p>
        </w:tc>
      </w:tr>
    </w:tbl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217EB2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соблюдения законодательства РФ, путем размещения информации об обучающихся на сайте Барнаульского кооперативного техникума </w:t>
      </w:r>
      <w:hyperlink r:id="rId5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«Абитуриент», размещения информации размещения информации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Федеральной информационной системе</w:t>
      </w:r>
      <w:r w:rsidRPr="00FA781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на сайте </w:t>
      </w:r>
      <w:hyperlink r:id="rId6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http://10.0.3.1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Федеральном реестре сведений документов об образовании и (или) о квалификации,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документах об обучении на сайтах </w:t>
      </w:r>
      <w:hyperlink r:id="rId7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http://10.3.49.15/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(модуль СПО), </w:t>
      </w:r>
      <w:hyperlink r:id="rId8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http://10.3.48.20/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(модуль ДПО), </w:t>
      </w:r>
      <w:hyperlink r:id="rId9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http://10.3.48.30/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(модуль ПО)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7A752D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соблюдения законодательства РФ, путем размещения информации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 трудовой деятельности</w:t>
      </w:r>
      <w:r w:rsidRPr="007A752D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обучающихся на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платформе Системы мониторинга сферы образования Алтайского края на сайте </w:t>
      </w:r>
      <w:hyperlink r:id="rId10" w:history="1">
        <w:r w:rsidRPr="004D2656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https://rs.edu22.info/public/report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217EB2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поощрения обучающихся </w:t>
      </w:r>
      <w:r w:rsidRPr="00650A8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путем выплат премий, стипендий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или сообщения о каком-либо событии с их участием, путем размещения персональных данных (включая биометрические) на «Доске почета» и других информационных стендах техникума, на сайтах «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vk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com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»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hyperlink r:id="rId11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 «Пресс-центр», в каком-либо издании при участии в научных конференциях и т.д.</w:t>
      </w:r>
    </w:p>
    <w:p w:rsidR="00217EB2" w:rsidRPr="004762F8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762F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соблюдения Федерального закона "О воинской обязанности и военной службе", путем передачи информации о воинском учете в Военные комиссариаты.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656038, г. Барнаул, пр. Ленина, 38, 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12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персональных данных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обучающегося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персональных данных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обучающегося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, на обработку в форме распространения которых я даю согласие: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положение;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образование, профессия;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сведения о результатах трудовой, научной, трудовой и/или творческой деятельности;</w:t>
      </w:r>
    </w:p>
    <w:p w:rsidR="00217EB2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сведения о деловых и иных личных качествах, носящих оценочный характер;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140A00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идентификационный номер налогоплательщика (ИНН);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страховой номер индивидуального лицевого счета гражданина в системе индивидуального (персонифицированного) учета обучающегося.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Биометрические персональные данные:</w:t>
      </w:r>
    </w:p>
    <w:p w:rsidR="00217EB2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фотографическое изображение.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217EB2" w:rsidRPr="005B516E" w:rsidRDefault="00217EB2" w:rsidP="00217EB2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217EB2" w:rsidRPr="005B516E" w:rsidRDefault="00217EB2" w:rsidP="00217EB2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217EB2" w:rsidRPr="005B516E" w:rsidRDefault="00217EB2" w:rsidP="00217EB2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___________________________________________________________________________________________________________.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217EB2" w:rsidRPr="005B516E" w:rsidRDefault="00217EB2" w:rsidP="00217EB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Настоящее согласие дается на период приема документов, зачисления на обучение в Техникум, в случае зачисления Обучающегося на обучение в Техникум – на весь период его обучения, а также после прекращения </w:t>
      </w:r>
      <w:proofErr w:type="gram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обучения  –</w:t>
      </w:r>
      <w:proofErr w:type="gram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17EB2" w:rsidRPr="005B516E" w:rsidRDefault="00217EB2" w:rsidP="00217EB2">
      <w:pPr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_________ / __________________</w:t>
      </w:r>
    </w:p>
    <w:p w:rsidR="00217EB2" w:rsidRPr="005B516E" w:rsidRDefault="00217EB2" w:rsidP="00217EB2">
      <w:pPr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D0321E" w:rsidRDefault="00217EB2" w:rsidP="00217EB2">
      <w:pPr>
        <w:jc w:val="right"/>
      </w:pPr>
      <w:r w:rsidRPr="005B516E">
        <w:rPr>
          <w:rFonts w:ascii="Times New Roman" w:hAnsi="Times New Roman" w:cs="Times New Roman"/>
          <w:sz w:val="20"/>
          <w:szCs w:val="20"/>
        </w:rPr>
        <w:t>«__» __________ 20__г.</w:t>
      </w:r>
      <w:bookmarkStart w:id="0" w:name="_GoBack"/>
      <w:bookmarkEnd w:id="0"/>
    </w:p>
    <w:sectPr w:rsidR="00D0321E" w:rsidSect="00217EB2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658AB4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B2"/>
    <w:rsid w:val="00217EB2"/>
    <w:rsid w:val="00D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A6A35-A633-4795-AB77-B0B2AE0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B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Style01"/>
    <w:rsid w:val="00217EB2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17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.48.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3.49.15/" TargetMode="External"/><Relationship Id="rId12" Type="http://schemas.openxmlformats.org/officeDocument/2006/relationships/hyperlink" Target="https://bkt-ak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3.1" TargetMode="External"/><Relationship Id="rId11" Type="http://schemas.openxmlformats.org/officeDocument/2006/relationships/hyperlink" Target="https://bkt-akps.ru/" TargetMode="External"/><Relationship Id="rId5" Type="http://schemas.openxmlformats.org/officeDocument/2006/relationships/hyperlink" Target="https://bkt-akps.ru/" TargetMode="External"/><Relationship Id="rId10" Type="http://schemas.openxmlformats.org/officeDocument/2006/relationships/hyperlink" Target="https://rs.edu22.info/public/re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3.48.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Egorov_Serg</dc:creator>
  <cp:keywords/>
  <dc:description/>
  <cp:lastModifiedBy>Egorov_Serg</cp:lastModifiedBy>
  <cp:revision>1</cp:revision>
  <dcterms:created xsi:type="dcterms:W3CDTF">2025-05-12T01:41:00Z</dcterms:created>
  <dcterms:modified xsi:type="dcterms:W3CDTF">2025-05-12T01:47:00Z</dcterms:modified>
</cp:coreProperties>
</file>